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19" w:rsidRPr="00803819" w:rsidRDefault="00E13F0D" w:rsidP="00803819">
      <w:pPr>
        <w:pStyle w:val="a3"/>
        <w:jc w:val="both"/>
        <w:rPr>
          <w:sz w:val="28"/>
          <w:szCs w:val="28"/>
        </w:rPr>
      </w:pPr>
      <w:r>
        <w:t> </w:t>
      </w:r>
      <w:r w:rsidR="00803819" w:rsidRPr="00803819">
        <w:rPr>
          <w:sz w:val="28"/>
        </w:rPr>
        <w:t xml:space="preserve"> </w:t>
      </w:r>
      <w:r w:rsidR="00803819" w:rsidRPr="00803819">
        <w:rPr>
          <w:sz w:val="28"/>
          <w:szCs w:val="28"/>
        </w:rPr>
        <w:t>Организация работы с письменными и устными обращениями граждан осуществляется в соответствии с Конституцией Российской Федерации, Федеральным законом № 59-ФЗ от 2006 года «О порядке рассмотрен</w:t>
      </w:r>
      <w:r w:rsidR="00803819">
        <w:rPr>
          <w:sz w:val="28"/>
          <w:szCs w:val="28"/>
        </w:rPr>
        <w:t>ия обращений граждан РФ», а так</w:t>
      </w:r>
      <w:r w:rsidR="00803819" w:rsidRPr="00803819">
        <w:rPr>
          <w:sz w:val="28"/>
          <w:szCs w:val="28"/>
        </w:rPr>
        <w:t xml:space="preserve">же нормативными правовыми актами </w:t>
      </w:r>
      <w:r w:rsidR="00803819">
        <w:rPr>
          <w:sz w:val="28"/>
          <w:szCs w:val="28"/>
        </w:rPr>
        <w:t>администрации Кааламского сельского поселения.</w:t>
      </w:r>
    </w:p>
    <w:p w:rsidR="00E13F0D" w:rsidRPr="00FD2651" w:rsidRDefault="00803819" w:rsidP="008038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</w:t>
      </w:r>
      <w:r w:rsidR="00E13F0D" w:rsidRPr="00FD2651">
        <w:rPr>
          <w:sz w:val="28"/>
          <w:szCs w:val="28"/>
        </w:rPr>
        <w:t>а 2014 год в администрацию Кааламского сельского  поселения поступило 164  обращен</w:t>
      </w:r>
      <w:r w:rsidR="00FD10F2">
        <w:rPr>
          <w:sz w:val="28"/>
          <w:szCs w:val="28"/>
        </w:rPr>
        <w:t>ий граждан в письменной форме, 7</w:t>
      </w:r>
      <w:bookmarkStart w:id="0" w:name="_GoBack"/>
      <w:bookmarkEnd w:id="0"/>
      <w:r w:rsidR="00E13F0D" w:rsidRPr="00FD2651">
        <w:rPr>
          <w:color w:val="FF0000"/>
          <w:sz w:val="28"/>
          <w:szCs w:val="28"/>
        </w:rPr>
        <w:t xml:space="preserve"> </w:t>
      </w:r>
      <w:r w:rsidR="00E13F0D" w:rsidRPr="00FD2651">
        <w:rPr>
          <w:sz w:val="28"/>
          <w:szCs w:val="28"/>
        </w:rPr>
        <w:t>обращения поступило через администрацию Главы Республики Карелия.</w:t>
      </w:r>
    </w:p>
    <w:p w:rsidR="00FD2651" w:rsidRDefault="00E13F0D" w:rsidP="00FD2651">
      <w:pPr>
        <w:pStyle w:val="a3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FD2651">
        <w:rPr>
          <w:sz w:val="28"/>
          <w:szCs w:val="28"/>
        </w:rPr>
        <w:t>     Тематика обращений в целом остается стабильной. Значимыми вопросами по-прежнему остаются проблемы жилищно-коммун</w:t>
      </w:r>
      <w:r w:rsidR="00FD2651">
        <w:rPr>
          <w:sz w:val="28"/>
          <w:szCs w:val="28"/>
        </w:rPr>
        <w:t>ального хозяйства, обеспечения </w:t>
      </w:r>
      <w:r w:rsidRPr="00FD2651">
        <w:rPr>
          <w:sz w:val="28"/>
          <w:szCs w:val="28"/>
        </w:rPr>
        <w:t>жильем, капитального и текущего ремонта жилых домов, состояния и содержания дорог, вопросы благоустройства. Ак</w:t>
      </w:r>
      <w:r w:rsidR="00FD2651">
        <w:rPr>
          <w:sz w:val="28"/>
          <w:szCs w:val="28"/>
        </w:rPr>
        <w:t>туальными остаются вопросы по  з</w:t>
      </w:r>
      <w:r w:rsidRPr="00FD2651">
        <w:rPr>
          <w:sz w:val="28"/>
          <w:szCs w:val="28"/>
        </w:rPr>
        <w:t>аключению договоров социального найма, постановке на учет нуждающихся в жилом помещении, переселению из аварийного фонда,</w:t>
      </w:r>
      <w:proofErr w:type="gramStart"/>
      <w:r w:rsidRPr="00FD2651">
        <w:rPr>
          <w:sz w:val="28"/>
          <w:szCs w:val="28"/>
        </w:rPr>
        <w:t xml:space="preserve"> ,</w:t>
      </w:r>
      <w:proofErr w:type="gramEnd"/>
      <w:r w:rsidRPr="00FD2651">
        <w:rPr>
          <w:sz w:val="28"/>
          <w:szCs w:val="28"/>
        </w:rPr>
        <w:t xml:space="preserve"> жалобы на управляющие (обслуживающие) компании. Поступают обращения и по другим вопросам: восстановление (ремонт) уличного освещения, приватизация жилья.</w:t>
      </w:r>
      <w:r w:rsidR="00FD2651">
        <w:rPr>
          <w:sz w:val="28"/>
          <w:szCs w:val="28"/>
        </w:rPr>
        <w:t xml:space="preserve">  </w:t>
      </w:r>
      <w:r w:rsidR="00803819" w:rsidRPr="00803819">
        <w:rPr>
          <w:sz w:val="28"/>
          <w:szCs w:val="28"/>
        </w:rPr>
        <w:t>Наибольшее количество обращений граждан поступило по вопросам землепользования</w:t>
      </w:r>
      <w:r w:rsidR="00803819">
        <w:rPr>
          <w:sz w:val="28"/>
          <w:szCs w:val="28"/>
        </w:rPr>
        <w:t>.</w:t>
      </w:r>
      <w:r w:rsidR="00FD2651">
        <w:rPr>
          <w:sz w:val="28"/>
          <w:szCs w:val="28"/>
        </w:rPr>
        <w:t xml:space="preserve"> </w:t>
      </w:r>
      <w:r w:rsidR="00FD2651" w:rsidRPr="00FD2651">
        <w:rPr>
          <w:rFonts w:eastAsia="Lucida Sans Unicode"/>
          <w:kern w:val="1"/>
          <w:sz w:val="28"/>
          <w:szCs w:val="28"/>
          <w:lang w:eastAsia="hi-IN" w:bidi="hi-IN"/>
        </w:rPr>
        <w:t>Подготовлено 22 градостроительных плана земельных участков под строительство индивидуальных жилых домов, выдано 16 разрешений на строительство (реконструкцию) индивидуальных жилых домов, железнодорожного пути необщего пользования, сети цифрового наземного телевизионного</w:t>
      </w:r>
      <w:r w:rsidR="00FD2651">
        <w:rPr>
          <w:rFonts w:eastAsia="Lucida Sans Unicode"/>
          <w:kern w:val="1"/>
          <w:sz w:val="28"/>
          <w:szCs w:val="28"/>
          <w:lang w:eastAsia="hi-IN" w:bidi="hi-IN"/>
        </w:rPr>
        <w:t xml:space="preserve"> вещания, здания магазина. </w:t>
      </w:r>
      <w:r w:rsidR="00FD2651" w:rsidRPr="00FD2651">
        <w:rPr>
          <w:rFonts w:eastAsia="Lucida Sans Unicode"/>
          <w:kern w:val="1"/>
          <w:sz w:val="28"/>
          <w:szCs w:val="28"/>
          <w:lang w:eastAsia="hi-IN" w:bidi="hi-IN"/>
        </w:rPr>
        <w:t xml:space="preserve">Выдано 3 разрешения на ввод в эксплуатацию на ж/д путь необщего пользования, административное здание, </w:t>
      </w:r>
      <w:r w:rsidR="00FD2651">
        <w:rPr>
          <w:rFonts w:eastAsia="Lucida Sans Unicode"/>
          <w:kern w:val="1"/>
          <w:sz w:val="28"/>
          <w:szCs w:val="28"/>
          <w:lang w:eastAsia="hi-IN" w:bidi="hi-IN"/>
        </w:rPr>
        <w:t xml:space="preserve">завод по переработке древесины. </w:t>
      </w:r>
      <w:r w:rsidR="00FD2651" w:rsidRPr="00FD2651">
        <w:rPr>
          <w:rFonts w:eastAsia="Lucida Sans Unicode"/>
          <w:kern w:val="1"/>
          <w:sz w:val="28"/>
          <w:szCs w:val="28"/>
          <w:lang w:eastAsia="hi-IN" w:bidi="hi-IN"/>
        </w:rPr>
        <w:t>Выдано 4 разрешения на производство земляных работ, для ремонта канализационного выпуска в жилом доме, ремонта т/трассы, подключения корпоративных клиентов (ППКК), устано</w:t>
      </w:r>
      <w:r w:rsidR="00FD2651">
        <w:rPr>
          <w:rFonts w:eastAsia="Lucida Sans Unicode"/>
          <w:kern w:val="1"/>
          <w:sz w:val="28"/>
          <w:szCs w:val="28"/>
          <w:lang w:eastAsia="hi-IN" w:bidi="hi-IN"/>
        </w:rPr>
        <w:t xml:space="preserve">вки опор линии электропередачи. </w:t>
      </w:r>
      <w:r w:rsidR="00FD2651" w:rsidRPr="00FD2651">
        <w:rPr>
          <w:rFonts w:eastAsia="Lucida Sans Unicode"/>
          <w:kern w:val="1"/>
          <w:sz w:val="28"/>
          <w:szCs w:val="28"/>
          <w:lang w:eastAsia="hi-IN" w:bidi="hi-IN"/>
        </w:rPr>
        <w:t>Выдан 1 акт освидетельствования проведения основных работ по строительству объекта ИЖС для п</w:t>
      </w:r>
      <w:r w:rsidR="00FD2651">
        <w:rPr>
          <w:rFonts w:eastAsia="Lucida Sans Unicode"/>
          <w:kern w:val="1"/>
          <w:sz w:val="28"/>
          <w:szCs w:val="28"/>
          <w:lang w:eastAsia="hi-IN" w:bidi="hi-IN"/>
        </w:rPr>
        <w:t xml:space="preserve">олучения материнского капитала. </w:t>
      </w:r>
      <w:r w:rsidR="00FD2651" w:rsidRPr="00FD2651">
        <w:rPr>
          <w:rFonts w:eastAsia="Lucida Sans Unicode"/>
          <w:kern w:val="1"/>
          <w:sz w:val="28"/>
          <w:szCs w:val="28"/>
          <w:lang w:eastAsia="hi-IN" w:bidi="hi-IN"/>
        </w:rPr>
        <w:t>Было рассмотрено 9 заявлений на изменение вида разрешённого и</w:t>
      </w:r>
      <w:r w:rsidR="00FD2651">
        <w:rPr>
          <w:rFonts w:eastAsia="Lucida Sans Unicode"/>
          <w:kern w:val="1"/>
          <w:sz w:val="28"/>
          <w:szCs w:val="28"/>
          <w:lang w:eastAsia="hi-IN" w:bidi="hi-IN"/>
        </w:rPr>
        <w:t>спользования земельных участков.</w:t>
      </w:r>
      <w:r w:rsidR="00FD2651" w:rsidRPr="00FD2651">
        <w:rPr>
          <w:sz w:val="28"/>
          <w:szCs w:val="28"/>
        </w:rPr>
        <w:t xml:space="preserve"> 2</w:t>
      </w:r>
      <w:r w:rsidR="00FD2651">
        <w:t xml:space="preserve"> </w:t>
      </w:r>
      <w:r w:rsidR="00FD2651" w:rsidRPr="00FD2651">
        <w:rPr>
          <w:rFonts w:eastAsia="Lucida Sans Unicode"/>
          <w:kern w:val="1"/>
          <w:sz w:val="28"/>
          <w:szCs w:val="28"/>
          <w:lang w:eastAsia="hi-IN" w:bidi="hi-IN"/>
        </w:rPr>
        <w:t>о присвое</w:t>
      </w:r>
      <w:r w:rsidR="00FD2651">
        <w:rPr>
          <w:rFonts w:eastAsia="Lucida Sans Unicode"/>
          <w:kern w:val="1"/>
          <w:sz w:val="28"/>
          <w:szCs w:val="28"/>
          <w:lang w:eastAsia="hi-IN" w:bidi="hi-IN"/>
        </w:rPr>
        <w:t>нии адреса объекту недвижимости.</w:t>
      </w:r>
    </w:p>
    <w:p w:rsidR="00FD2651" w:rsidRDefault="00FD2651" w:rsidP="00FD2651">
      <w:pPr>
        <w:pStyle w:val="a3"/>
        <w:jc w:val="both"/>
        <w:rPr>
          <w:sz w:val="28"/>
          <w:szCs w:val="28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  </w:t>
      </w:r>
      <w:r>
        <w:rPr>
          <w:sz w:val="28"/>
          <w:szCs w:val="28"/>
        </w:rPr>
        <w:t xml:space="preserve"> </w:t>
      </w:r>
      <w:r w:rsidR="00E13F0D" w:rsidRPr="00FD2651">
        <w:rPr>
          <w:sz w:val="28"/>
          <w:szCs w:val="28"/>
        </w:rPr>
        <w:t>Все письменные обращения были рассмотрены, заявителям даны соответствующие разъяснения и приняты необходимые меры. По некоторым обращениям с заявителем состоялись беседы при личной встрече на устном приеме граждан или с выездом на место.</w:t>
      </w:r>
    </w:p>
    <w:p w:rsidR="00FD2651" w:rsidRDefault="00FD2651" w:rsidP="00FD26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3F0D" w:rsidRPr="00FD2651">
        <w:rPr>
          <w:sz w:val="28"/>
          <w:szCs w:val="28"/>
        </w:rPr>
        <w:t>Ежедневно граждане обращаются по интересующим их вопросам по телефонной линии. Работа с обращениями в большинстве случаев носит разъяснительный характер, выражается в дополнительном выяснении обстоятельств дела.</w:t>
      </w:r>
      <w:r w:rsidR="00803819" w:rsidRPr="00803819">
        <w:t xml:space="preserve"> </w:t>
      </w:r>
      <w:r w:rsidR="00803819" w:rsidRPr="00803819">
        <w:rPr>
          <w:sz w:val="28"/>
          <w:szCs w:val="28"/>
        </w:rPr>
        <w:t>Работа с обращениями граждан остается в числе приоритетных задач</w:t>
      </w:r>
      <w:r w:rsidR="00803819" w:rsidRPr="00803819">
        <w:t xml:space="preserve"> </w:t>
      </w:r>
      <w:r w:rsidR="00803819">
        <w:rPr>
          <w:sz w:val="28"/>
          <w:szCs w:val="28"/>
        </w:rPr>
        <w:t xml:space="preserve">администрации Кааламского сельского </w:t>
      </w:r>
      <w:r w:rsidR="00803819" w:rsidRPr="00803819">
        <w:rPr>
          <w:sz w:val="28"/>
          <w:szCs w:val="28"/>
        </w:rPr>
        <w:t>поселения</w:t>
      </w:r>
      <w:r w:rsidR="00803819">
        <w:rPr>
          <w:sz w:val="28"/>
          <w:szCs w:val="28"/>
        </w:rPr>
        <w:t>.</w:t>
      </w:r>
    </w:p>
    <w:p w:rsidR="00803819" w:rsidRDefault="00803819" w:rsidP="00FD2651">
      <w:pPr>
        <w:pStyle w:val="a3"/>
        <w:jc w:val="both"/>
        <w:rPr>
          <w:sz w:val="28"/>
          <w:szCs w:val="28"/>
        </w:rPr>
      </w:pPr>
    </w:p>
    <w:p w:rsidR="00E13F0D" w:rsidRPr="00FD2651" w:rsidRDefault="00FD2651" w:rsidP="00FD26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</w:p>
    <w:p w:rsidR="00642622" w:rsidRDefault="00642622"/>
    <w:sectPr w:rsidR="00642622" w:rsidSect="0080381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06"/>
    <w:rsid w:val="00080206"/>
    <w:rsid w:val="00642622"/>
    <w:rsid w:val="00803819"/>
    <w:rsid w:val="00E13F0D"/>
    <w:rsid w:val="00FD10F2"/>
    <w:rsid w:val="00FD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80381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03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80381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03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4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</dc:creator>
  <cp:keywords/>
  <dc:description/>
  <cp:lastModifiedBy>Пользователь</cp:lastModifiedBy>
  <cp:revision>5</cp:revision>
  <dcterms:created xsi:type="dcterms:W3CDTF">2015-04-12T15:05:00Z</dcterms:created>
  <dcterms:modified xsi:type="dcterms:W3CDTF">2015-04-13T05:51:00Z</dcterms:modified>
</cp:coreProperties>
</file>