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7" w:rsidRPr="00B37E37" w:rsidRDefault="000D115D" w:rsidP="00E8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п</w:t>
      </w:r>
      <w:r w:rsidR="00B37E37" w:rsidRPr="00B37E37">
        <w:rPr>
          <w:rFonts w:ascii="Times New Roman" w:hAnsi="Times New Roman" w:cs="Times New Roman"/>
          <w:b/>
          <w:sz w:val="28"/>
          <w:szCs w:val="28"/>
        </w:rPr>
        <w:t>ереход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37E37" w:rsidRPr="00B37E37">
        <w:rPr>
          <w:rFonts w:ascii="Times New Roman" w:hAnsi="Times New Roman" w:cs="Times New Roman"/>
          <w:b/>
          <w:sz w:val="28"/>
          <w:szCs w:val="28"/>
        </w:rPr>
        <w:t xml:space="preserve"> на цифровое эфирное телевизионное вещание в России</w:t>
      </w:r>
    </w:p>
    <w:p w:rsidR="00E253A4" w:rsidRDefault="00E253A4" w:rsidP="00E25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3A4">
        <w:rPr>
          <w:rFonts w:ascii="Times New Roman" w:hAnsi="Times New Roman" w:cs="Times New Roman"/>
          <w:sz w:val="28"/>
          <w:szCs w:val="28"/>
        </w:rPr>
        <w:t>В рамках реализации Федеральной целевой программы «Развитие телерадиовещания в Российской Федерации на 2009 – 2018 годы» (далее – Программа) в конце 2017 года в Республике Карелия завершено создание сети цифрового телерадиовещания.</w:t>
      </w:r>
    </w:p>
    <w:p w:rsidR="00E253A4" w:rsidRDefault="00E253A4" w:rsidP="00E253A4">
      <w:pPr>
        <w:jc w:val="both"/>
        <w:rPr>
          <w:rFonts w:ascii="Times New Roman" w:hAnsi="Times New Roman" w:cs="Times New Roman"/>
          <w:sz w:val="28"/>
          <w:szCs w:val="28"/>
        </w:rPr>
      </w:pPr>
      <w:r w:rsidRPr="00E253A4">
        <w:rPr>
          <w:rFonts w:ascii="Times New Roman" w:hAnsi="Times New Roman" w:cs="Times New Roman"/>
          <w:sz w:val="28"/>
          <w:szCs w:val="28"/>
        </w:rPr>
        <w:tab/>
        <w:t>Для вещания цифрового эфирного телевидения построено 47 передатчиков, которые осуществляют вещание пакета РТРС-1 с расчетным охватом 98,12% населения Республики Карелия.</w:t>
      </w:r>
    </w:p>
    <w:p w:rsidR="00B37E37" w:rsidRPr="000D115D" w:rsidRDefault="00E253A4" w:rsidP="00B37E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0D115D">
        <w:rPr>
          <w:rFonts w:ascii="Times New Roman" w:hAnsi="Times New Roman" w:cs="Times New Roman"/>
          <w:sz w:val="28"/>
          <w:szCs w:val="28"/>
          <w:u w:val="single"/>
        </w:rPr>
        <w:t>Реализация Програм</w:t>
      </w:r>
      <w:r w:rsidRPr="000D115D">
        <w:rPr>
          <w:rFonts w:ascii="Times New Roman" w:hAnsi="Times New Roman" w:cs="Times New Roman"/>
          <w:sz w:val="28"/>
          <w:szCs w:val="28"/>
          <w:u w:val="single"/>
        </w:rPr>
        <w:t xml:space="preserve">мы осуществляется в 2009 – 2018 </w:t>
      </w:r>
      <w:r w:rsidR="00B37E37" w:rsidRPr="000D115D">
        <w:rPr>
          <w:rFonts w:ascii="Times New Roman" w:hAnsi="Times New Roman" w:cs="Times New Roman"/>
          <w:sz w:val="28"/>
          <w:szCs w:val="28"/>
          <w:u w:val="single"/>
        </w:rPr>
        <w:t>годах в 2 этапа.</w:t>
      </w:r>
    </w:p>
    <w:p w:rsidR="00B37E37" w:rsidRPr="00B37E37" w:rsidRDefault="00E253A4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0D115D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Программы (2009 год) предусматривалось обеспечение условий для перехода на цифровой формат распространения программ. На этом этапе осуществлены:</w:t>
      </w:r>
    </w:p>
    <w:p w:rsidR="00B37E37" w:rsidRPr="00B37E37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>- разработка и утверждение системных проектов для 1-й очереди строительства сетей цифрового эфирного телерадиовещания в регионах;</w:t>
      </w:r>
    </w:p>
    <w:p w:rsidR="00B37E37" w:rsidRPr="00B37E37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>- начато строительство сетей цифрового эфирного телерадиовещания в регионах с целью отработки планируемых к реализации технологических решений;</w:t>
      </w:r>
    </w:p>
    <w:p w:rsidR="00B37E37" w:rsidRPr="00B37E37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>- проведена подготовка к проектированию и созданию космических аппаратов в целях их своевременного вывода на орбиту и обеспечения задач трансляции частотным ресурсом.</w:t>
      </w:r>
    </w:p>
    <w:p w:rsidR="00B37E37" w:rsidRPr="00B37E37" w:rsidRDefault="00E253A4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0D115D">
        <w:rPr>
          <w:rFonts w:ascii="Times New Roman" w:hAnsi="Times New Roman" w:cs="Times New Roman"/>
          <w:sz w:val="28"/>
          <w:szCs w:val="28"/>
          <w:u w:val="single"/>
        </w:rPr>
        <w:t>На втором этапе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Программы (2010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37" w:rsidRPr="00B37E37">
        <w:rPr>
          <w:rFonts w:ascii="Times New Roman" w:hAnsi="Times New Roman" w:cs="Times New Roman"/>
          <w:sz w:val="28"/>
          <w:szCs w:val="28"/>
        </w:rPr>
        <w:t>годы) осуществляются реализация запланированных мероприятий по развитию телерадиовещания, повсеместный переход на цифровое эфирное телерадиовещание, создание условий для последовательного отключения аналогового вещания в стране и завершение создания единого информационного пространства в Российской Федерации, в том числе:</w:t>
      </w:r>
    </w:p>
    <w:p w:rsidR="00B37E37" w:rsidRPr="00B37E37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>- строительство сетей цифрового эфирного телерадиовещания для распространения обязательных телерадиоканалов и иных каналов свободного доступа, включая модернизацию и расширение существующей инфраструктуры телевизионного вещания (реконструкцию, техническое перевооружение сети антенно-мачтовых сооружений, объектов инженерного обеспечения, замену аварийных сооружений и объектов);</w:t>
      </w:r>
    </w:p>
    <w:p w:rsidR="000D115D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>- создание и запуск спутников связи и вещания;</w:t>
      </w:r>
    </w:p>
    <w:p w:rsidR="00B37E37" w:rsidRPr="00B37E37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lastRenderedPageBreak/>
        <w:t>- информационно-разъяснительные мероприятия по обеспечению успешного и планомерного внедрения цифрового эфирного телерадиовещания в Российской Федерации;</w:t>
      </w:r>
    </w:p>
    <w:p w:rsidR="00B37E37" w:rsidRPr="00B37E37" w:rsidRDefault="00B37E37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 xml:space="preserve">- создание системы </w:t>
      </w:r>
      <w:proofErr w:type="spellStart"/>
      <w:r w:rsidRPr="00B37E3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37E37">
        <w:rPr>
          <w:rFonts w:ascii="Times New Roman" w:hAnsi="Times New Roman" w:cs="Times New Roman"/>
          <w:sz w:val="28"/>
          <w:szCs w:val="28"/>
        </w:rPr>
        <w:t xml:space="preserve"> архивных аудио- и киноматериалов.</w:t>
      </w:r>
    </w:p>
    <w:p w:rsidR="00B37E37" w:rsidRPr="00B37E37" w:rsidRDefault="00E253A4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Единым государственным оператором по строительству сети и обеспечению цифрового эфирного телевизионного вещания в Российской Федерации является ФГУП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Российская телевизионная и радиовещательная сеть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(РТРС)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Строительство сети ЦЭТВ в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входит в зону ответственности филиала РТРС </w:t>
      </w:r>
      <w:r>
        <w:rPr>
          <w:rFonts w:ascii="Times New Roman" w:hAnsi="Times New Roman" w:cs="Times New Roman"/>
          <w:sz w:val="28"/>
          <w:szCs w:val="28"/>
        </w:rPr>
        <w:t>«РТПЦ Республики Карелия»</w:t>
      </w:r>
      <w:r w:rsidR="00B37E37" w:rsidRPr="00B37E37">
        <w:rPr>
          <w:rFonts w:ascii="Times New Roman" w:hAnsi="Times New Roman" w:cs="Times New Roman"/>
          <w:sz w:val="28"/>
          <w:szCs w:val="28"/>
        </w:rPr>
        <w:t>.</w:t>
      </w:r>
    </w:p>
    <w:p w:rsidR="00B37E37" w:rsidRPr="00B37E37" w:rsidRDefault="00E253A4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Одной из наиболее актуальных проблем существующего аналогового эфирного вещания является его неравная доступность между жителями крупных и малых населённых пунктов. Если в эфире г. </w:t>
      </w:r>
      <w:r w:rsidR="00801D6F">
        <w:rPr>
          <w:rFonts w:ascii="Times New Roman" w:hAnsi="Times New Roman" w:cs="Times New Roman"/>
          <w:sz w:val="28"/>
          <w:szCs w:val="28"/>
        </w:rPr>
        <w:t>Петрозаводска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сегодня вещает </w:t>
      </w:r>
      <w:r w:rsidR="00801D6F">
        <w:rPr>
          <w:rFonts w:ascii="Times New Roman" w:hAnsi="Times New Roman" w:cs="Times New Roman"/>
          <w:sz w:val="28"/>
          <w:szCs w:val="28"/>
        </w:rPr>
        <w:t>20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телеканалов, то жителям </w:t>
      </w:r>
      <w:r w:rsidR="00801D6F">
        <w:rPr>
          <w:rFonts w:ascii="Times New Roman" w:hAnsi="Times New Roman" w:cs="Times New Roman"/>
          <w:sz w:val="28"/>
          <w:szCs w:val="28"/>
        </w:rPr>
        <w:t>удаленных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</w:t>
      </w:r>
      <w:r w:rsidR="00801D6F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B37E37" w:rsidRPr="00B37E37">
        <w:rPr>
          <w:rFonts w:ascii="Times New Roman" w:hAnsi="Times New Roman" w:cs="Times New Roman"/>
          <w:sz w:val="28"/>
          <w:szCs w:val="28"/>
        </w:rPr>
        <w:t>пунктов часто бывает доступно не более 1-2.</w:t>
      </w:r>
    </w:p>
    <w:p w:rsidR="00B37E37" w:rsidRPr="00B37E37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Стандарт DVB-T2, принятый для цифрового эфирного телевизионного вещания в Российской Федерации, технологически позволяет на частоте одного телевизионного канала распространять программы нескольких вещателей одновременно. Таким образом, вещатели, объединённые в один пакет, становятся в равные между собой условия территориальной распространённости вещания. Это способствует решению одной из главных задач ФЦП – устранения информационного неравенства между крупными и малыми населёнными пунктами: одним из целевых индикаторов </w:t>
      </w:r>
      <w:proofErr w:type="gramStart"/>
      <w:r w:rsidR="00B37E37" w:rsidRPr="00B37E37">
        <w:rPr>
          <w:rFonts w:ascii="Times New Roman" w:hAnsi="Times New Roman" w:cs="Times New Roman"/>
          <w:sz w:val="28"/>
          <w:szCs w:val="28"/>
        </w:rPr>
        <w:t>ФЦП  является</w:t>
      </w:r>
      <w:proofErr w:type="gramEnd"/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охват  97,6 % населения страны цифровым вещанием. Это означает, что, по меньшей мере, указанный процент населения Российской Федерации на бесплатной основе будет охвачен вещанием первого и второго мультиплексов (пакетов) цифровых телепрограмм.</w:t>
      </w:r>
    </w:p>
    <w:p w:rsidR="00B37E37" w:rsidRPr="00B37E37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В первый пакет цифрового телевизионного вещания вошли общероссийские обязательные общедоступные телеканалы, перечень которых определён Указом Президента РФ от 24.06.2009 № 715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Об общероссийских обязательных общедоступных телеканалах и радиоканалах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37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37" w:rsidRPr="000D115D" w:rsidRDefault="00801D6F" w:rsidP="00B37E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0D115D">
        <w:rPr>
          <w:rFonts w:ascii="Times New Roman" w:hAnsi="Times New Roman" w:cs="Times New Roman"/>
          <w:sz w:val="28"/>
          <w:szCs w:val="28"/>
          <w:u w:val="single"/>
        </w:rPr>
        <w:t>В состав первого пакета цифрового вещания вошли 10 телеканалов:</w:t>
      </w:r>
    </w:p>
    <w:p w:rsidR="00B37E37" w:rsidRPr="00B37E37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01D6F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(Россия-1)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37" w:rsidRPr="00B37E37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Матч 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>Телекомпания НТВ</w:t>
      </w:r>
    </w:p>
    <w:p w:rsidR="00B37E37" w:rsidRDefault="00801D6F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Петербург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37" w:rsidRPr="00B37E37">
        <w:rPr>
          <w:rFonts w:ascii="Times New Roman" w:hAnsi="Times New Roman" w:cs="Times New Roman"/>
          <w:sz w:val="28"/>
          <w:szCs w:val="28"/>
        </w:rPr>
        <w:t>канал</w:t>
      </w:r>
    </w:p>
    <w:p w:rsidR="006A1E22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(Россия-К)</w:t>
      </w:r>
      <w:r w:rsidRPr="00B37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22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Российский информационный 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Россия-24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(Россия-24)</w:t>
      </w:r>
    </w:p>
    <w:p w:rsidR="006A1E22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7E37">
        <w:rPr>
          <w:rFonts w:ascii="Times New Roman" w:hAnsi="Times New Roman" w:cs="Times New Roman"/>
          <w:sz w:val="28"/>
          <w:szCs w:val="28"/>
        </w:rPr>
        <w:t xml:space="preserve">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Детско-юношеский 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Карусель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1E22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7E37">
        <w:rPr>
          <w:rFonts w:ascii="Times New Roman" w:hAnsi="Times New Roman" w:cs="Times New Roman"/>
          <w:sz w:val="28"/>
          <w:szCs w:val="28"/>
        </w:rPr>
        <w:t xml:space="preserve">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Общественное телевидение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7E37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7E37">
        <w:rPr>
          <w:rFonts w:ascii="Times New Roman" w:hAnsi="Times New Roman" w:cs="Times New Roman"/>
          <w:sz w:val="28"/>
          <w:szCs w:val="28"/>
        </w:rPr>
        <w:t xml:space="preserve"> 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ТВ ЦЕНТР - Москва </w:t>
      </w:r>
    </w:p>
    <w:p w:rsidR="00B37E37" w:rsidRPr="00B37E37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>Состав пакета цифровых телеканалов РТРС-2 сформирован в соответствии с решениями Федеральной конкурсной комиссии по телерадиовещанию от 14 декабря 2012 года, от 18 декабря 2013 года и от 30 сентября 2015 года.</w:t>
      </w:r>
    </w:p>
    <w:p w:rsidR="00B37E37" w:rsidRPr="000D115D" w:rsidRDefault="000D115D" w:rsidP="00B37E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E22" w:rsidRPr="000D115D">
        <w:rPr>
          <w:rFonts w:ascii="Times New Roman" w:hAnsi="Times New Roman" w:cs="Times New Roman"/>
          <w:sz w:val="28"/>
          <w:szCs w:val="28"/>
          <w:u w:val="single"/>
        </w:rPr>
        <w:t>В состав второго пакета цифрового вещания вошли:</w:t>
      </w:r>
    </w:p>
    <w:p w:rsidR="00B37E37" w:rsidRPr="00B37E37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REN-TV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="00B37E37" w:rsidRPr="00B37E37">
        <w:rPr>
          <w:rFonts w:ascii="Times New Roman" w:hAnsi="Times New Roman" w:cs="Times New Roman"/>
          <w:sz w:val="28"/>
          <w:szCs w:val="28"/>
        </w:rPr>
        <w:t>разлекательный</w:t>
      </w:r>
      <w:proofErr w:type="spellEnd"/>
      <w:r w:rsidR="00B37E37" w:rsidRPr="00B37E37">
        <w:rPr>
          <w:rFonts w:ascii="Times New Roman" w:hAnsi="Times New Roman" w:cs="Times New Roman"/>
          <w:sz w:val="28"/>
          <w:szCs w:val="28"/>
        </w:rPr>
        <w:t xml:space="preserve"> СТС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6A1E22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ТВ3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Национальная телевизионная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ТНТ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B37E37" w:rsidRPr="00B37E37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7E37" w:rsidRPr="00B37E37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Для приёма цифрового эфирного сигнала </w:t>
      </w:r>
      <w:r w:rsidR="000D115D">
        <w:rPr>
          <w:rFonts w:ascii="Times New Roman" w:hAnsi="Times New Roman" w:cs="Times New Roman"/>
          <w:sz w:val="28"/>
          <w:szCs w:val="28"/>
        </w:rPr>
        <w:t>требуется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коллективная, либо индивидуальная эфирная антенна дециметрового диапазона (может быть использована существующая дециметровая антенна для приёма аналогового ТВ сигнала) и цифровая приставка стандарта DVB-T2, подключаемая к видеовходу телевизора. В случае если телевизор имеет возможность приёма сигнала стандарта DVB-T2, данная приставка не потребуется. Также возможен приём на портативный тюнер DVB-T2, подключаемый к персональному компьютеру. Наиболее важными показателями цифровых приёмных устройств являются поддержка стандарта сжатия видеосигнала MPEG-4 и режима </w:t>
      </w:r>
      <w:proofErr w:type="spellStart"/>
      <w:r w:rsidR="00B37E37" w:rsidRPr="00B37E37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="00B37E37" w:rsidRPr="00B37E37">
        <w:rPr>
          <w:rFonts w:ascii="Times New Roman" w:hAnsi="Times New Roman" w:cs="Times New Roman"/>
          <w:sz w:val="28"/>
          <w:szCs w:val="28"/>
        </w:rPr>
        <w:t xml:space="preserve"> PLP.</w:t>
      </w:r>
    </w:p>
    <w:p w:rsidR="00B37E37" w:rsidRP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Цифровое телевизионное вещание имеет ряд значительных преимуществ перед аналоговым. Для телезрителей </w:t>
      </w:r>
      <w:r w:rsidR="000D115D">
        <w:rPr>
          <w:rFonts w:ascii="Times New Roman" w:hAnsi="Times New Roman" w:cs="Times New Roman"/>
          <w:sz w:val="28"/>
          <w:szCs w:val="28"/>
        </w:rPr>
        <w:t>–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это</w:t>
      </w:r>
      <w:r w:rsidR="000D115D">
        <w:rPr>
          <w:rFonts w:ascii="Times New Roman" w:hAnsi="Times New Roman" w:cs="Times New Roman"/>
          <w:sz w:val="28"/>
          <w:szCs w:val="28"/>
        </w:rPr>
        <w:t>,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proofErr w:type="spellStart"/>
      <w:r w:rsidR="00B37E37" w:rsidRPr="00B37E37">
        <w:rPr>
          <w:rFonts w:ascii="Times New Roman" w:hAnsi="Times New Roman" w:cs="Times New Roman"/>
          <w:sz w:val="28"/>
          <w:szCs w:val="28"/>
        </w:rPr>
        <w:t>многопрограммность</w:t>
      </w:r>
      <w:proofErr w:type="spellEnd"/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и качество. Если телезритель принимает один из </w:t>
      </w:r>
      <w:r w:rsidR="00B37E37" w:rsidRPr="00B37E37">
        <w:rPr>
          <w:rFonts w:ascii="Times New Roman" w:hAnsi="Times New Roman" w:cs="Times New Roman"/>
          <w:sz w:val="28"/>
          <w:szCs w:val="28"/>
        </w:rPr>
        <w:lastRenderedPageBreak/>
        <w:t>телеканалов пакета – значит, до него доведено содержание программ всего пакета целиком</w:t>
      </w:r>
      <w:r w:rsidR="00B37E37" w:rsidRPr="00A241E0">
        <w:rPr>
          <w:rFonts w:ascii="Times New Roman" w:hAnsi="Times New Roman" w:cs="Times New Roman"/>
          <w:sz w:val="28"/>
          <w:szCs w:val="28"/>
        </w:rPr>
        <w:t>. В сравнении с аналоговым, в цифровом телевидении не может быть плохого, либо хорошего сигнала; качество цифрового вещания характеризуется двумя параметрами: его наличием, либо отсутствием</w:t>
      </w:r>
      <w:r w:rsidR="00A241E0" w:rsidRPr="00A241E0">
        <w:rPr>
          <w:rFonts w:ascii="Times New Roman" w:hAnsi="Times New Roman" w:cs="Times New Roman"/>
          <w:sz w:val="28"/>
          <w:szCs w:val="28"/>
        </w:rPr>
        <w:t>,</w:t>
      </w:r>
      <w:r w:rsidR="00A241E0"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="00A241E0" w:rsidRPr="00A241E0">
        <w:rPr>
          <w:rFonts w:ascii="Times New Roman" w:hAnsi="Times New Roman" w:cs="Times New Roman"/>
          <w:b/>
          <w:sz w:val="28"/>
          <w:szCs w:val="28"/>
        </w:rPr>
        <w:t>г</w:t>
      </w:r>
      <w:r w:rsidR="00B37E37" w:rsidRPr="00A241E0">
        <w:rPr>
          <w:rFonts w:ascii="Times New Roman" w:hAnsi="Times New Roman" w:cs="Times New Roman"/>
          <w:b/>
          <w:sz w:val="28"/>
          <w:szCs w:val="28"/>
        </w:rPr>
        <w:t xml:space="preserve">лавным преимуществом цифрового пакета является полное отсутствие помех. </w:t>
      </w:r>
    </w:p>
    <w:p w:rsidR="00B37E37" w:rsidRDefault="0072218C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Для перехода на </w:t>
      </w:r>
      <w:r w:rsidR="00BB6065">
        <w:rPr>
          <w:rFonts w:ascii="Times New Roman" w:hAnsi="Times New Roman" w:cs="Times New Roman"/>
          <w:sz w:val="28"/>
          <w:szCs w:val="28"/>
        </w:rPr>
        <w:t>«</w:t>
      </w:r>
      <w:r w:rsidR="00B37E37" w:rsidRPr="00B37E37">
        <w:rPr>
          <w:rFonts w:ascii="Times New Roman" w:hAnsi="Times New Roman" w:cs="Times New Roman"/>
          <w:sz w:val="28"/>
          <w:szCs w:val="28"/>
        </w:rPr>
        <w:t>цифру</w:t>
      </w:r>
      <w:r w:rsidR="00BB6065">
        <w:rPr>
          <w:rFonts w:ascii="Times New Roman" w:hAnsi="Times New Roman" w:cs="Times New Roman"/>
          <w:sz w:val="28"/>
          <w:szCs w:val="28"/>
        </w:rPr>
        <w:t>»</w:t>
      </w:r>
      <w:r w:rsidR="00B37E37" w:rsidRPr="00B37E37">
        <w:rPr>
          <w:rFonts w:ascii="Times New Roman" w:hAnsi="Times New Roman" w:cs="Times New Roman"/>
          <w:sz w:val="28"/>
          <w:szCs w:val="28"/>
        </w:rPr>
        <w:t xml:space="preserve"> не требуется вызывать специалистов, прокладывать десятки метров кабеля, сверлить стены. В перечень необходимого оборудования входят непосредственно сам телевизор, антенна с дециметровым диапазоном волн и цифровая приставка (ресивер).</w:t>
      </w:r>
    </w:p>
    <w:p w:rsidR="00BB6065" w:rsidRDefault="00BB6065" w:rsidP="00B3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6065">
        <w:rPr>
          <w:rFonts w:ascii="Times New Roman" w:hAnsi="Times New Roman" w:cs="Times New Roman"/>
          <w:sz w:val="28"/>
          <w:szCs w:val="28"/>
        </w:rPr>
        <w:t>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</w:t>
      </w:r>
    </w:p>
    <w:p w:rsidR="00BB6065" w:rsidRDefault="00BB6065" w:rsidP="00B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D4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ПОДКЛЮЧЕНИЮ </w:t>
      </w:r>
    </w:p>
    <w:p w:rsidR="00BB6065" w:rsidRPr="00202BD4" w:rsidRDefault="00BB6065" w:rsidP="00B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D4">
        <w:rPr>
          <w:rFonts w:ascii="Times New Roman" w:hAnsi="Times New Roman" w:cs="Times New Roman"/>
          <w:b/>
          <w:sz w:val="28"/>
          <w:szCs w:val="28"/>
        </w:rPr>
        <w:t>ЦИФРОВОГО ЭФИРНОГО ТЕЛЕВИДЕНИЯ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Подключить цифровое эфирное телевидение можно самостоятельно и сделать это достаточно просто. Существует несколько способов подключения цифрового эфирного сигнала, каждый из которых зависит от вида приемного пользовательского оборудования. Качество цифрового эфирного телевидения зависит от источника приема сигнала, а именно от оборудования и типа антенны, выбор которой, в свою очередь, зависит от месторасположения относительно ра</w:t>
      </w:r>
      <w:bookmarkStart w:id="0" w:name="_GoBack"/>
      <w:bookmarkEnd w:id="0"/>
      <w:r w:rsidRPr="00202BD4">
        <w:rPr>
          <w:rFonts w:ascii="Times New Roman" w:hAnsi="Times New Roman" w:cs="Times New Roman"/>
          <w:sz w:val="28"/>
          <w:szCs w:val="28"/>
        </w:rPr>
        <w:t>диотелевизионной станции.</w:t>
      </w:r>
    </w:p>
    <w:p w:rsidR="00BB6065" w:rsidRPr="00582542" w:rsidRDefault="00BB6065" w:rsidP="005825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542">
        <w:rPr>
          <w:rFonts w:ascii="Times New Roman" w:hAnsi="Times New Roman" w:cs="Times New Roman"/>
          <w:sz w:val="28"/>
          <w:szCs w:val="28"/>
          <w:u w:val="single"/>
        </w:rPr>
        <w:t>Телевизор стандарта DVB-T2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 xml:space="preserve">Один из часто возникающих вопросов — это какой телевизор подойдет для приема сигнала цифрового эфирного телевидения и существуют ли определенные требования к техническим характеристикам? Телевизор должен поддерживать стандарт DVB-T2, формат сжатия видеосигнала MPEG-4 и режим </w:t>
      </w:r>
      <w:proofErr w:type="spellStart"/>
      <w:r w:rsidRPr="00202BD4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202BD4">
        <w:rPr>
          <w:rFonts w:ascii="Times New Roman" w:hAnsi="Times New Roman" w:cs="Times New Roman"/>
          <w:sz w:val="28"/>
          <w:szCs w:val="28"/>
        </w:rPr>
        <w:t xml:space="preserve"> PLP (эти характеристики можно посмотреть в инструкции к телевизору или уточнить при покупке у консультанта в магазине). Имея эти характеристики, то есть встроенный цифровой тюнер, телевизор способен настраивать телеканалы в «цифре» самостоятельно, достаточно запустить автоматическую настройку каналов. 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  <w:u w:val="single"/>
        </w:rPr>
        <w:t>2. Цифровая приставка к телевизору стандарта DVB-T2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 xml:space="preserve">Если же телевизионный приемник не поддерживает стандарт DVB-T2, необходимо приобрести специальную цифровую приставку к телевизору, так </w:t>
      </w:r>
      <w:r w:rsidRPr="00202BD4">
        <w:rPr>
          <w:rFonts w:ascii="Times New Roman" w:hAnsi="Times New Roman" w:cs="Times New Roman"/>
          <w:sz w:val="28"/>
          <w:szCs w:val="28"/>
        </w:rPr>
        <w:lastRenderedPageBreak/>
        <w:t xml:space="preserve">называемый </w:t>
      </w:r>
      <w:proofErr w:type="spellStart"/>
      <w:r w:rsidRPr="00202BD4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20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BD4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20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BD4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202BD4">
        <w:rPr>
          <w:rFonts w:ascii="Times New Roman" w:hAnsi="Times New Roman" w:cs="Times New Roman"/>
          <w:sz w:val="28"/>
          <w:szCs w:val="28"/>
        </w:rPr>
        <w:t xml:space="preserve">, с аналогичными характеристиками, которая позволит принимать цифровой сигнал. 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В обоих случаях приём телесигнала в «цифре» осуществляется через дециметровую антенну.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  <w:u w:val="single"/>
        </w:rPr>
        <w:t>3. Антенна дециметрового (ДМВ) диапазона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При выборе антенны необходимо учитывать ряд факторов, которые влияют на качество приема сигнала. Телевизионные антенны условно делятся по месту установки, типу усиления сигнала, диапазону принимаемых частот.</w:t>
      </w:r>
    </w:p>
    <w:p w:rsidR="00BB6065" w:rsidRPr="000D115D" w:rsidRDefault="00BB6065" w:rsidP="00BB60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sz w:val="28"/>
          <w:szCs w:val="28"/>
          <w:u w:val="single"/>
        </w:rPr>
        <w:t>По месту установки — комнатные и наружные: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i/>
          <w:sz w:val="28"/>
          <w:szCs w:val="28"/>
        </w:rPr>
        <w:t>Комнатные антенны</w:t>
      </w:r>
      <w:r w:rsidRPr="00202BD4">
        <w:rPr>
          <w:rFonts w:ascii="Times New Roman" w:hAnsi="Times New Roman" w:cs="Times New Roman"/>
          <w:sz w:val="28"/>
          <w:szCs w:val="28"/>
        </w:rPr>
        <w:t xml:space="preserve"> устанавливаются внутри помещения. Важно: прием на комнатную антенну возможен только там, где уровень ТВ-сигнала достаточно высокий — такие места называют зонами уверенного приема. 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  <w:u w:val="single"/>
        </w:rPr>
        <w:t>Внимание:</w:t>
      </w:r>
      <w:r w:rsidRPr="00202BD4">
        <w:rPr>
          <w:rFonts w:ascii="Times New Roman" w:hAnsi="Times New Roman" w:cs="Times New Roman"/>
          <w:sz w:val="28"/>
          <w:szCs w:val="28"/>
        </w:rPr>
        <w:t xml:space="preserve"> утверждение, что комнатная антенна будет хорошо принимать сигналы в любой комнате, ошибочно! Каждый случай следует рассматривать отдельно и подбирать подходящую антенну.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i/>
          <w:sz w:val="28"/>
          <w:szCs w:val="28"/>
        </w:rPr>
        <w:t>Наружные антенны</w:t>
      </w:r>
      <w:r w:rsidRPr="00202BD4">
        <w:rPr>
          <w:rFonts w:ascii="Times New Roman" w:hAnsi="Times New Roman" w:cs="Times New Roman"/>
          <w:sz w:val="28"/>
          <w:szCs w:val="28"/>
        </w:rPr>
        <w:t xml:space="preserve"> имеют значительно лучшие параметры и могут применяться в большинстве мест, включая загородные дома и дачи. Наружные антенны почти всегда могут обеспечить лучшее качество приема.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По типу усиления сигнала — пассивные и активные: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Пассивные антенны принимают и усиливают сигнал за счет своей конструкции (геометрии). Они не подключаются к электрической сети и не имеют активных элементов усиления: микросхем или других электронных компонентов. Таким образом, пассивная антенна не вносит собственных помех и шумов в принимаемый сигнал. Но в некоторых ситуациях ее собственных возможностей не хватает для качественного приема.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 xml:space="preserve">Активные антенны усиливают принимаемый сигнал не только за счет особенностей конструкции, но и с помощью электронного усилителя, которым они оснащены. Усилитель может быть смонтирован внутри корпуса антенны или отдельно от него. Следует помнить, что усилитель является источником собственных шумов. В некоторых случаях в принимаемом телесигнале могут возникать помехи и искажения, </w:t>
      </w:r>
      <w:proofErr w:type="gramStart"/>
      <w:r w:rsidRPr="00202BD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02BD4">
        <w:rPr>
          <w:rFonts w:ascii="Times New Roman" w:hAnsi="Times New Roman" w:cs="Times New Roman"/>
          <w:sz w:val="28"/>
          <w:szCs w:val="28"/>
        </w:rPr>
        <w:t>: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4">
        <w:rPr>
          <w:rFonts w:ascii="Times New Roman" w:hAnsi="Times New Roman" w:cs="Times New Roman"/>
          <w:sz w:val="28"/>
          <w:szCs w:val="28"/>
        </w:rPr>
        <w:t xml:space="preserve">- при использовании активной антенны в зоне и без того уверенного телеприема, 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4">
        <w:rPr>
          <w:rFonts w:ascii="Times New Roman" w:hAnsi="Times New Roman" w:cs="Times New Roman"/>
          <w:sz w:val="28"/>
          <w:szCs w:val="28"/>
        </w:rPr>
        <w:t xml:space="preserve">- при неправильном выборе усилителя с очень высоким усилением, 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4">
        <w:rPr>
          <w:rFonts w:ascii="Times New Roman" w:hAnsi="Times New Roman" w:cs="Times New Roman"/>
          <w:sz w:val="28"/>
          <w:szCs w:val="28"/>
        </w:rPr>
        <w:t>- при использовании низкокачественных усилителей неизвестных фирм и изготовителей.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4058">
        <w:rPr>
          <w:rFonts w:ascii="Times New Roman" w:hAnsi="Times New Roman" w:cs="Times New Roman"/>
          <w:sz w:val="28"/>
          <w:szCs w:val="28"/>
          <w:u w:val="single"/>
        </w:rPr>
        <w:t>Важно!</w:t>
      </w:r>
      <w:r w:rsidRPr="00202BD4">
        <w:rPr>
          <w:rFonts w:ascii="Times New Roman" w:hAnsi="Times New Roman" w:cs="Times New Roman"/>
          <w:sz w:val="28"/>
          <w:szCs w:val="28"/>
        </w:rPr>
        <w:t xml:space="preserve"> При небольшом расстоянии от телецентра, встроенный усилитель будет перегружаться мощным сигналом, что может привести к резкому ухудшению приема всех каналов. И чем дальше от телебашни предполагаемое место установки антенны, тем с большим усилением понадобится антенна.</w:t>
      </w:r>
    </w:p>
    <w:p w:rsidR="00BB6065" w:rsidRPr="000D115D" w:rsidRDefault="00BB6065" w:rsidP="00BB60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sz w:val="28"/>
          <w:szCs w:val="28"/>
          <w:u w:val="single"/>
        </w:rPr>
        <w:t>По принимаемым частотам — диапазонные и всеволновые: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i/>
          <w:sz w:val="28"/>
          <w:szCs w:val="28"/>
        </w:rPr>
        <w:t>Диапазонные антенны</w:t>
      </w:r>
      <w:r w:rsidRPr="00202BD4">
        <w:rPr>
          <w:rFonts w:ascii="Times New Roman" w:hAnsi="Times New Roman" w:cs="Times New Roman"/>
          <w:sz w:val="28"/>
          <w:szCs w:val="28"/>
        </w:rPr>
        <w:t xml:space="preserve"> используются там, где нужно принимать только МВ, или только ДМВ. В частности, </w:t>
      </w:r>
      <w:r w:rsidRPr="00E253A4">
        <w:rPr>
          <w:rFonts w:ascii="Times New Roman" w:hAnsi="Times New Roman" w:cs="Times New Roman"/>
          <w:sz w:val="28"/>
          <w:szCs w:val="28"/>
          <w:u w:val="single"/>
        </w:rPr>
        <w:t>для вещания цифрового эфирного телевидения в России применяется только ДМВ-диапазон</w:t>
      </w:r>
      <w:r w:rsidRPr="00202BD4">
        <w:rPr>
          <w:rFonts w:ascii="Times New Roman" w:hAnsi="Times New Roman" w:cs="Times New Roman"/>
          <w:sz w:val="28"/>
          <w:szCs w:val="28"/>
        </w:rPr>
        <w:t>. Если антенна приобретается только для приема цифрового ТВ, то достаточно антенны, работающей только в ДМВ-диапазоне.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i/>
          <w:sz w:val="28"/>
          <w:szCs w:val="28"/>
        </w:rPr>
        <w:t>Всеволновые антенны</w:t>
      </w:r>
      <w:r w:rsidRPr="00202BD4">
        <w:rPr>
          <w:rFonts w:ascii="Times New Roman" w:hAnsi="Times New Roman" w:cs="Times New Roman"/>
          <w:sz w:val="28"/>
          <w:szCs w:val="28"/>
        </w:rPr>
        <w:t xml:space="preserve"> способны одновременно принимать сигналы обоих диапазонов: МВ и ДМВ. Чаще всего телезрители нуждаются именно в таких антеннах, потому как различные телеканалы в России транслируются как в МВ-диапазоне, так и в ДМВ-диапазоне.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В непосредственной близости от телебашни рекомендуется использовать комнатную антенну, на значительном удалении от передающего телецентра – наружную антенну с усилителем, разместив её на максимально возможной высоте.</w:t>
      </w:r>
    </w:p>
    <w:p w:rsidR="00BB6065" w:rsidRPr="000D115D" w:rsidRDefault="00BB6065" w:rsidP="00BB60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15D">
        <w:rPr>
          <w:rFonts w:ascii="Times New Roman" w:hAnsi="Times New Roman" w:cs="Times New Roman"/>
          <w:sz w:val="28"/>
          <w:szCs w:val="28"/>
          <w:u w:val="single"/>
        </w:rPr>
        <w:t>4. Сборка, установка и настройка оборудования</w:t>
      </w:r>
      <w:r w:rsidR="000D11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 xml:space="preserve">Приобретение телевизора или приставки стандарта DVB-T2 и антенны — это еще не все, что нужно для обеспечения качественного приема телевизионного сигнала. Антенну нужно правильно собрать, грамотно установить, подключить и настроить. Сборка обычно подробно описана в паспорте изделия или на упаковке. При изучении инструкции к антенне необходимо обратить внимание на рекомендуемое место установки антенны, порядок подключения к телевизору и достижения наилучшего качества приема. </w:t>
      </w:r>
    </w:p>
    <w:p w:rsidR="00BB6065" w:rsidRPr="00202BD4" w:rsidRDefault="00BB6065" w:rsidP="00BB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BD4">
        <w:rPr>
          <w:rFonts w:ascii="Times New Roman" w:hAnsi="Times New Roman" w:cs="Times New Roman"/>
          <w:sz w:val="28"/>
          <w:szCs w:val="28"/>
        </w:rPr>
        <w:t>Настройка антенны чаще всего сводится к правильной ориентации ее на телецентр. Методика проста — медленно поворачивать антенну в горизонтальной плоскости, одновременно наблюдая за качеством принимаемого изображения.</w:t>
      </w:r>
    </w:p>
    <w:p w:rsidR="00BB6065" w:rsidRPr="00B37E37" w:rsidRDefault="00BB6065" w:rsidP="00B37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065" w:rsidRPr="00B3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443B"/>
    <w:multiLevelType w:val="hybridMultilevel"/>
    <w:tmpl w:val="D8966A2C"/>
    <w:lvl w:ilvl="0" w:tplc="8AEC0ECC">
      <w:start w:val="1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537ADB"/>
    <w:multiLevelType w:val="hybridMultilevel"/>
    <w:tmpl w:val="AD74E402"/>
    <w:lvl w:ilvl="0" w:tplc="3B5CC7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0"/>
    <w:rsid w:val="000D115D"/>
    <w:rsid w:val="00202BD4"/>
    <w:rsid w:val="002B3539"/>
    <w:rsid w:val="00463CCE"/>
    <w:rsid w:val="00582542"/>
    <w:rsid w:val="006A1E22"/>
    <w:rsid w:val="0072218C"/>
    <w:rsid w:val="007D6FE0"/>
    <w:rsid w:val="00801D6F"/>
    <w:rsid w:val="009D1F11"/>
    <w:rsid w:val="00A241E0"/>
    <w:rsid w:val="00AA2788"/>
    <w:rsid w:val="00B37E37"/>
    <w:rsid w:val="00BB6065"/>
    <w:rsid w:val="00E253A4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406E-0407-47AC-8427-4A0567FD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D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2018-07-11T13:19:00Z</cp:lastPrinted>
  <dcterms:created xsi:type="dcterms:W3CDTF">2018-07-11T09:23:00Z</dcterms:created>
  <dcterms:modified xsi:type="dcterms:W3CDTF">2018-07-13T10:13:00Z</dcterms:modified>
</cp:coreProperties>
</file>