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B" w:rsidRDefault="00747E5B" w:rsidP="00747E5B">
      <w:pPr>
        <w:pStyle w:val="Style4"/>
        <w:widowControl/>
        <w:spacing w:line="240" w:lineRule="exact"/>
        <w:jc w:val="center"/>
        <w:rPr>
          <w:b/>
        </w:rPr>
      </w:pPr>
      <w:r>
        <w:rPr>
          <w:b/>
        </w:rPr>
        <w:t>ЗАКЛЮЧЕНИЕ</w:t>
      </w:r>
    </w:p>
    <w:p w:rsidR="00747E5B" w:rsidRDefault="00747E5B" w:rsidP="00747E5B">
      <w:pPr>
        <w:pStyle w:val="Style4"/>
        <w:widowControl/>
        <w:spacing w:line="240" w:lineRule="exact"/>
        <w:jc w:val="center"/>
        <w:rPr>
          <w:b/>
        </w:rPr>
      </w:pPr>
      <w:r>
        <w:rPr>
          <w:b/>
        </w:rPr>
        <w:t>ПУБЛИЧНЫХ СЛУШАНИЙ</w:t>
      </w:r>
    </w:p>
    <w:p w:rsidR="00747E5B" w:rsidRPr="00F6248A" w:rsidRDefault="00747E5B" w:rsidP="00747E5B">
      <w:pPr>
        <w:pStyle w:val="Style4"/>
        <w:widowControl/>
        <w:spacing w:line="240" w:lineRule="exact"/>
        <w:ind w:firstLine="0"/>
        <w:jc w:val="center"/>
        <w:rPr>
          <w:b/>
        </w:rPr>
      </w:pPr>
    </w:p>
    <w:p w:rsidR="00747E5B" w:rsidRDefault="00747E5B" w:rsidP="00747E5B">
      <w:pPr>
        <w:pStyle w:val="Style4"/>
        <w:widowControl/>
        <w:spacing w:line="240" w:lineRule="exact"/>
        <w:ind w:firstLine="0"/>
        <w:jc w:val="left"/>
      </w:pPr>
      <w:r>
        <w:t xml:space="preserve">п. </w:t>
      </w:r>
      <w:proofErr w:type="spellStart"/>
      <w:r>
        <w:t>Кааламо</w:t>
      </w:r>
      <w:proofErr w:type="spellEnd"/>
      <w:r>
        <w:t xml:space="preserve">                                                                                                         09 июня 2014 года</w:t>
      </w:r>
    </w:p>
    <w:p w:rsidR="00747E5B" w:rsidRDefault="00747E5B" w:rsidP="00747E5B">
      <w:pPr>
        <w:pStyle w:val="Style4"/>
        <w:widowControl/>
        <w:spacing w:line="240" w:lineRule="exact"/>
        <w:ind w:firstLine="0"/>
        <w:jc w:val="left"/>
      </w:pPr>
    </w:p>
    <w:p w:rsidR="00747E5B" w:rsidRPr="00597B10" w:rsidRDefault="00747E5B" w:rsidP="00747E5B">
      <w:pPr>
        <w:pStyle w:val="Style4"/>
        <w:widowControl/>
        <w:spacing w:before="29" w:line="240" w:lineRule="auto"/>
        <w:ind w:firstLine="0"/>
        <w:rPr>
          <w:rStyle w:val="FontStyle16"/>
          <w:sz w:val="28"/>
          <w:szCs w:val="28"/>
        </w:rPr>
      </w:pPr>
      <w:r w:rsidRPr="00597B10">
        <w:rPr>
          <w:rStyle w:val="FontStyle16"/>
          <w:sz w:val="28"/>
          <w:szCs w:val="28"/>
        </w:rPr>
        <w:t>РИСУТСТВОВАЛИ: 10 человек.</w:t>
      </w:r>
    </w:p>
    <w:p w:rsidR="00747E5B" w:rsidRPr="00597B10" w:rsidRDefault="00747E5B" w:rsidP="00747E5B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597B10">
        <w:rPr>
          <w:rStyle w:val="FontStyle16"/>
          <w:sz w:val="28"/>
          <w:szCs w:val="28"/>
        </w:rPr>
        <w:t xml:space="preserve">Председатель – Мищенко А.М. - Глава  </w:t>
      </w:r>
      <w:proofErr w:type="spellStart"/>
      <w:r w:rsidRPr="00597B10">
        <w:rPr>
          <w:rStyle w:val="FontStyle16"/>
          <w:sz w:val="28"/>
          <w:szCs w:val="28"/>
        </w:rPr>
        <w:t>Кааламского</w:t>
      </w:r>
      <w:proofErr w:type="spellEnd"/>
      <w:r w:rsidRPr="00597B10">
        <w:rPr>
          <w:rStyle w:val="FontStyle16"/>
          <w:sz w:val="28"/>
          <w:szCs w:val="28"/>
        </w:rPr>
        <w:t xml:space="preserve"> сельского поселения</w:t>
      </w:r>
    </w:p>
    <w:p w:rsidR="00747E5B" w:rsidRPr="00597B10" w:rsidRDefault="00747E5B" w:rsidP="00747E5B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597B10">
        <w:rPr>
          <w:rStyle w:val="FontStyle16"/>
          <w:sz w:val="28"/>
          <w:szCs w:val="28"/>
        </w:rPr>
        <w:t>Члены рабочей группы:</w:t>
      </w:r>
    </w:p>
    <w:p w:rsidR="00747E5B" w:rsidRPr="00597B10" w:rsidRDefault="00747E5B" w:rsidP="00747E5B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proofErr w:type="spellStart"/>
      <w:r w:rsidRPr="00597B10">
        <w:rPr>
          <w:rStyle w:val="FontStyle16"/>
          <w:sz w:val="28"/>
          <w:szCs w:val="28"/>
        </w:rPr>
        <w:t>Хеглунд</w:t>
      </w:r>
      <w:proofErr w:type="spellEnd"/>
      <w:r w:rsidRPr="00597B10">
        <w:rPr>
          <w:rStyle w:val="FontStyle16"/>
          <w:sz w:val="28"/>
          <w:szCs w:val="28"/>
        </w:rPr>
        <w:t xml:space="preserve"> Е.В. - </w:t>
      </w:r>
      <w:r w:rsidRPr="00597B10">
        <w:rPr>
          <w:rStyle w:val="FontStyle42"/>
          <w:sz w:val="28"/>
          <w:szCs w:val="28"/>
        </w:rPr>
        <w:t xml:space="preserve">Ведущий специалист администрации </w:t>
      </w:r>
      <w:proofErr w:type="spellStart"/>
      <w:r w:rsidRPr="00597B10">
        <w:rPr>
          <w:rStyle w:val="FontStyle42"/>
          <w:sz w:val="28"/>
          <w:szCs w:val="28"/>
        </w:rPr>
        <w:t>Кааламского</w:t>
      </w:r>
      <w:proofErr w:type="spellEnd"/>
      <w:r w:rsidRPr="00597B10">
        <w:rPr>
          <w:rStyle w:val="FontStyle42"/>
          <w:sz w:val="28"/>
          <w:szCs w:val="28"/>
        </w:rPr>
        <w:t xml:space="preserve"> сельского поселения</w:t>
      </w:r>
      <w:r w:rsidRPr="00597B10">
        <w:rPr>
          <w:rStyle w:val="FontStyle16"/>
          <w:sz w:val="28"/>
          <w:szCs w:val="28"/>
        </w:rPr>
        <w:t>, секретарь;</w:t>
      </w:r>
    </w:p>
    <w:p w:rsidR="00747E5B" w:rsidRPr="00597B10" w:rsidRDefault="00747E5B" w:rsidP="00747E5B">
      <w:pPr>
        <w:pStyle w:val="Style5"/>
        <w:widowControl/>
        <w:spacing w:line="240" w:lineRule="auto"/>
        <w:rPr>
          <w:rStyle w:val="FontStyle42"/>
          <w:sz w:val="28"/>
          <w:szCs w:val="28"/>
        </w:rPr>
      </w:pPr>
      <w:r w:rsidRPr="00597B10">
        <w:rPr>
          <w:rStyle w:val="FontStyle16"/>
          <w:sz w:val="28"/>
          <w:szCs w:val="28"/>
        </w:rPr>
        <w:t xml:space="preserve">Калачёв Ю.А. – заместитель главы администрации </w:t>
      </w:r>
      <w:proofErr w:type="spellStart"/>
      <w:r w:rsidRPr="00597B10">
        <w:rPr>
          <w:rStyle w:val="FontStyle16"/>
          <w:sz w:val="28"/>
          <w:szCs w:val="28"/>
        </w:rPr>
        <w:t>Кааламского</w:t>
      </w:r>
      <w:proofErr w:type="spellEnd"/>
      <w:r w:rsidRPr="00597B10">
        <w:rPr>
          <w:rStyle w:val="FontStyle16"/>
          <w:sz w:val="28"/>
          <w:szCs w:val="28"/>
        </w:rPr>
        <w:t xml:space="preserve"> сельского поселения;</w:t>
      </w:r>
    </w:p>
    <w:p w:rsidR="00747E5B" w:rsidRPr="00597B10" w:rsidRDefault="00747E5B" w:rsidP="00747E5B">
      <w:pPr>
        <w:pStyle w:val="Style17"/>
        <w:widowControl/>
        <w:tabs>
          <w:tab w:val="left" w:pos="0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597B10">
        <w:rPr>
          <w:rStyle w:val="FontStyle42"/>
          <w:sz w:val="28"/>
          <w:szCs w:val="28"/>
        </w:rPr>
        <w:t xml:space="preserve">Дедушкина Т.Н. – специалист администрации </w:t>
      </w:r>
      <w:proofErr w:type="spellStart"/>
      <w:r w:rsidRPr="00597B10">
        <w:rPr>
          <w:rStyle w:val="FontStyle42"/>
          <w:sz w:val="28"/>
          <w:szCs w:val="28"/>
        </w:rPr>
        <w:t>Кааламского</w:t>
      </w:r>
      <w:proofErr w:type="spellEnd"/>
      <w:r w:rsidRPr="00597B10">
        <w:rPr>
          <w:rStyle w:val="FontStyle42"/>
          <w:sz w:val="28"/>
          <w:szCs w:val="28"/>
        </w:rPr>
        <w:t xml:space="preserve"> сельского поселения;</w:t>
      </w:r>
    </w:p>
    <w:p w:rsidR="00747E5B" w:rsidRPr="00597B10" w:rsidRDefault="00747E5B" w:rsidP="00747E5B">
      <w:pPr>
        <w:pStyle w:val="Style17"/>
        <w:widowControl/>
        <w:tabs>
          <w:tab w:val="left" w:pos="0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597B10">
        <w:rPr>
          <w:rStyle w:val="FontStyle42"/>
          <w:sz w:val="28"/>
          <w:szCs w:val="28"/>
        </w:rPr>
        <w:t xml:space="preserve">Логинова И.В. – специалист администрации </w:t>
      </w:r>
      <w:proofErr w:type="spellStart"/>
      <w:r w:rsidRPr="00597B10">
        <w:rPr>
          <w:rStyle w:val="FontStyle42"/>
          <w:sz w:val="28"/>
          <w:szCs w:val="28"/>
        </w:rPr>
        <w:t>Кааламского</w:t>
      </w:r>
      <w:proofErr w:type="spellEnd"/>
      <w:r w:rsidRPr="00597B10">
        <w:rPr>
          <w:rStyle w:val="FontStyle42"/>
          <w:sz w:val="28"/>
          <w:szCs w:val="28"/>
        </w:rPr>
        <w:t xml:space="preserve"> сельского поселения 1 категории</w:t>
      </w:r>
    </w:p>
    <w:p w:rsidR="00747E5B" w:rsidRPr="00597B10" w:rsidRDefault="00747E5B" w:rsidP="00747E5B">
      <w:pPr>
        <w:pStyle w:val="Style7"/>
        <w:widowControl/>
        <w:spacing w:before="58"/>
        <w:ind w:left="3677"/>
        <w:jc w:val="both"/>
        <w:rPr>
          <w:rStyle w:val="FontStyle17"/>
          <w:sz w:val="28"/>
          <w:szCs w:val="28"/>
        </w:rPr>
      </w:pPr>
    </w:p>
    <w:p w:rsidR="00747E5B" w:rsidRPr="00597B10" w:rsidRDefault="00747E5B" w:rsidP="00747E5B">
      <w:pPr>
        <w:pStyle w:val="Style10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 xml:space="preserve">Заслушав Главу </w:t>
      </w:r>
      <w:proofErr w:type="spellStart"/>
      <w:r w:rsidRPr="00597B10">
        <w:rPr>
          <w:rStyle w:val="FontStyle13"/>
          <w:sz w:val="28"/>
          <w:szCs w:val="28"/>
        </w:rPr>
        <w:t>Кааламского</w:t>
      </w:r>
      <w:proofErr w:type="spellEnd"/>
      <w:r w:rsidRPr="00597B10">
        <w:rPr>
          <w:rStyle w:val="FontStyle13"/>
          <w:sz w:val="28"/>
          <w:szCs w:val="28"/>
        </w:rPr>
        <w:t xml:space="preserve"> сельского поселения Мищенко А.М., присутствующие на публичных слушаниях приняли решение о предоставлении разрешения на условно-разрешённые виды использования земельных участков: Объекты для проведения археологических, биологических, спелеологических и </w:t>
      </w:r>
      <w:proofErr w:type="spellStart"/>
      <w:r w:rsidRPr="00597B10">
        <w:rPr>
          <w:rStyle w:val="FontStyle13"/>
          <w:sz w:val="28"/>
          <w:szCs w:val="28"/>
        </w:rPr>
        <w:t>спелестологических</w:t>
      </w:r>
      <w:proofErr w:type="spellEnd"/>
      <w:r w:rsidRPr="00597B10">
        <w:rPr>
          <w:rStyle w:val="FontStyle13"/>
          <w:sz w:val="28"/>
          <w:szCs w:val="28"/>
        </w:rPr>
        <w:t xml:space="preserve"> исследований.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proofErr w:type="gramStart"/>
      <w:r w:rsidRPr="00597B10">
        <w:rPr>
          <w:rStyle w:val="FontStyle13"/>
          <w:sz w:val="28"/>
          <w:szCs w:val="28"/>
        </w:rPr>
        <w:t>Объекты</w:t>
      </w:r>
      <w:proofErr w:type="gramEnd"/>
      <w:r w:rsidRPr="00597B10">
        <w:rPr>
          <w:rStyle w:val="FontStyle13"/>
          <w:sz w:val="28"/>
          <w:szCs w:val="28"/>
        </w:rPr>
        <w:t xml:space="preserve"> обеспечивающие сохранение и восстановление (регенерацию) историко - градостроительной и природной среды памятника истории и культуры.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proofErr w:type="gramStart"/>
      <w:r w:rsidRPr="00597B10">
        <w:rPr>
          <w:rStyle w:val="FontStyle13"/>
          <w:sz w:val="28"/>
          <w:szCs w:val="28"/>
        </w:rPr>
        <w:t>Объекты</w:t>
      </w:r>
      <w:proofErr w:type="gramEnd"/>
      <w:r w:rsidRPr="00597B10">
        <w:rPr>
          <w:rStyle w:val="FontStyle13"/>
          <w:sz w:val="28"/>
          <w:szCs w:val="28"/>
        </w:rPr>
        <w:t xml:space="preserve"> обеспечивающие сохранение гидрогеологических и экологических условий для обеспечения сохранности памятника истории и культуры и его территории.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Объекты, необходимые для обеспечения сохранности и нормального функционирования памятника истории и культуры (по специально разработанным и согласованным в установленном порядке проектам):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- здания и сооружения;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- линейные объекты инженерной инфраструктуры (коммуникации и сети);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-  автомобильные стоянки;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-  киоски;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>- навесы.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597B10">
        <w:rPr>
          <w:rStyle w:val="FontStyle13"/>
          <w:sz w:val="28"/>
          <w:szCs w:val="28"/>
        </w:rPr>
        <w:t xml:space="preserve">Благоустройство территории, в том числе ограждения для обеспечения безопасности посетителей памятника истории и культуры и осветительные </w:t>
      </w:r>
      <w:r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lastRenderedPageBreak/>
        <w:t>п</w:t>
      </w:r>
      <w:r w:rsidRPr="00597B10">
        <w:rPr>
          <w:rStyle w:val="FontStyle13"/>
          <w:sz w:val="28"/>
          <w:szCs w:val="28"/>
        </w:rPr>
        <w:t>риборы (по специально разработанным и согласованным в установленном порядке проектам);</w:t>
      </w:r>
    </w:p>
    <w:p w:rsidR="00747E5B" w:rsidRPr="00597B10" w:rsidRDefault="00747E5B" w:rsidP="00747E5B">
      <w:pPr>
        <w:pStyle w:val="Style10"/>
        <w:widowControl/>
        <w:spacing w:line="360" w:lineRule="auto"/>
        <w:jc w:val="both"/>
        <w:rPr>
          <w:sz w:val="28"/>
          <w:szCs w:val="28"/>
        </w:rPr>
      </w:pPr>
      <w:r w:rsidRPr="00597B10">
        <w:rPr>
          <w:rStyle w:val="FontStyle13"/>
          <w:sz w:val="28"/>
          <w:szCs w:val="28"/>
        </w:rPr>
        <w:t xml:space="preserve">Информационные щиты (по специально разработанным и согласованным в установленном порядке проектам). Для строительства на земельных участках с кадастровыми номерами: </w:t>
      </w:r>
      <w:r w:rsidRPr="00597B10">
        <w:rPr>
          <w:bCs/>
          <w:sz w:val="28"/>
          <w:szCs w:val="28"/>
        </w:rPr>
        <w:t xml:space="preserve">10:07:0030104:49, </w:t>
      </w:r>
      <w:r w:rsidRPr="00597B10">
        <w:rPr>
          <w:sz w:val="28"/>
          <w:szCs w:val="28"/>
        </w:rPr>
        <w:t>10:07:0030104:50,</w:t>
      </w:r>
      <w:r w:rsidRPr="00597B10">
        <w:rPr>
          <w:bCs/>
          <w:sz w:val="28"/>
          <w:szCs w:val="28"/>
        </w:rPr>
        <w:t xml:space="preserve"> </w:t>
      </w:r>
      <w:r w:rsidRPr="00597B10">
        <w:rPr>
          <w:sz w:val="28"/>
          <w:szCs w:val="28"/>
        </w:rPr>
        <w:t xml:space="preserve">10:07:0030104:54, 10:07:0030104:55, 10:07:0030104:66, 10:07:0030104:69, 10:07:0030104:70 </w:t>
      </w:r>
      <w:r w:rsidRPr="00597B10">
        <w:rPr>
          <w:bCs/>
          <w:sz w:val="28"/>
          <w:szCs w:val="28"/>
        </w:rPr>
        <w:t xml:space="preserve">из состава земель населенных пунктов, расположенных по адресу: </w:t>
      </w:r>
      <w:proofErr w:type="gramStart"/>
      <w:r w:rsidRPr="00597B10">
        <w:rPr>
          <w:bCs/>
          <w:sz w:val="28"/>
          <w:szCs w:val="28"/>
        </w:rPr>
        <w:t xml:space="preserve">Республика Карелия, п. </w:t>
      </w:r>
      <w:proofErr w:type="spellStart"/>
      <w:r w:rsidRPr="00597B10">
        <w:rPr>
          <w:bCs/>
          <w:sz w:val="28"/>
          <w:szCs w:val="28"/>
        </w:rPr>
        <w:t>Рускеала</w:t>
      </w:r>
      <w:proofErr w:type="spellEnd"/>
      <w:r w:rsidRPr="00597B10">
        <w:rPr>
          <w:bCs/>
          <w:sz w:val="28"/>
          <w:szCs w:val="28"/>
        </w:rPr>
        <w:t>, о</w:t>
      </w:r>
      <w:r w:rsidRPr="00597B10">
        <w:rPr>
          <w:rStyle w:val="FontStyle13"/>
          <w:sz w:val="28"/>
          <w:szCs w:val="28"/>
        </w:rPr>
        <w:t xml:space="preserve">бъектов для проведения археологических, биологических, спелеологических и </w:t>
      </w:r>
      <w:proofErr w:type="spellStart"/>
      <w:r w:rsidRPr="00597B10">
        <w:rPr>
          <w:rStyle w:val="FontStyle13"/>
          <w:sz w:val="28"/>
          <w:szCs w:val="28"/>
        </w:rPr>
        <w:t>спелестологических</w:t>
      </w:r>
      <w:proofErr w:type="spellEnd"/>
      <w:r w:rsidRPr="00597B10">
        <w:rPr>
          <w:rStyle w:val="FontStyle13"/>
          <w:sz w:val="28"/>
          <w:szCs w:val="28"/>
        </w:rPr>
        <w:t xml:space="preserve"> исследований, объектов обеспечивающих сохранение и восстановление (регенерацию) историко - градостроительной и природной среды памятника истории и культуры, объектов обеспечивающих сохранение гидрогеологических и экологических условий для обеспечения сохранности памятника истории и культуры и его территории, объектов, необходимых для обеспечения сохранности и нормального функционирования памятника истории и культуры (по специально разработанным</w:t>
      </w:r>
      <w:proofErr w:type="gramEnd"/>
      <w:r w:rsidRPr="00597B10">
        <w:rPr>
          <w:rStyle w:val="FontStyle13"/>
          <w:sz w:val="28"/>
          <w:szCs w:val="28"/>
        </w:rPr>
        <w:t xml:space="preserve"> </w:t>
      </w:r>
      <w:proofErr w:type="gramStart"/>
      <w:r w:rsidRPr="00597B10">
        <w:rPr>
          <w:rStyle w:val="FontStyle13"/>
          <w:sz w:val="28"/>
          <w:szCs w:val="28"/>
        </w:rPr>
        <w:t>и согласованным в установленном порядке проектам): зданий и сооружений, линейных объектов инженерной инфраструктуры (коммуникации и сети), автомобильных стоянок, киосков, навесов, благоустройства территории, в том числе ограждений для обеспечения безопасности посетителей памятника истории и культуры и осветительных приборов (по специально разработанным и согласованным в установленном порядке проектам), информационных щитов (по специально разработанным и согласованным в установленном порядке проектам).»</w:t>
      </w:r>
      <w:proofErr w:type="gramEnd"/>
    </w:p>
    <w:p w:rsidR="00747E5B" w:rsidRPr="00597B10" w:rsidRDefault="00747E5B" w:rsidP="00747E5B">
      <w:pPr>
        <w:rPr>
          <w:sz w:val="28"/>
          <w:szCs w:val="28"/>
        </w:rPr>
      </w:pPr>
      <w:r w:rsidRPr="00597B10">
        <w:rPr>
          <w:sz w:val="28"/>
          <w:szCs w:val="28"/>
        </w:rPr>
        <w:t>Голосование присутствующих:</w:t>
      </w:r>
    </w:p>
    <w:p w:rsidR="00747E5B" w:rsidRPr="00597B10" w:rsidRDefault="00747E5B" w:rsidP="00747E5B">
      <w:pPr>
        <w:rPr>
          <w:sz w:val="28"/>
          <w:szCs w:val="28"/>
        </w:rPr>
      </w:pPr>
      <w:r w:rsidRPr="00597B10">
        <w:rPr>
          <w:sz w:val="28"/>
          <w:szCs w:val="28"/>
        </w:rPr>
        <w:t>За – 10 человек</w:t>
      </w:r>
    </w:p>
    <w:p w:rsidR="00747E5B" w:rsidRPr="00597B10" w:rsidRDefault="00747E5B" w:rsidP="00747E5B">
      <w:pPr>
        <w:rPr>
          <w:sz w:val="28"/>
          <w:szCs w:val="28"/>
        </w:rPr>
      </w:pPr>
      <w:r w:rsidRPr="00597B10">
        <w:rPr>
          <w:sz w:val="28"/>
          <w:szCs w:val="28"/>
        </w:rPr>
        <w:t>Против – нет</w:t>
      </w:r>
    </w:p>
    <w:p w:rsidR="00747E5B" w:rsidRPr="00597B10" w:rsidRDefault="00747E5B" w:rsidP="00747E5B">
      <w:pPr>
        <w:rPr>
          <w:sz w:val="28"/>
          <w:szCs w:val="28"/>
        </w:rPr>
      </w:pPr>
      <w:r w:rsidRPr="00597B10">
        <w:rPr>
          <w:sz w:val="28"/>
          <w:szCs w:val="28"/>
        </w:rPr>
        <w:t>Воздержалось-нет</w:t>
      </w:r>
    </w:p>
    <w:p w:rsidR="00747E5B" w:rsidRDefault="00747E5B" w:rsidP="00747E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Заключение по итогам публичных слушаний в официальных средствах массовой информации.</w:t>
      </w:r>
    </w:p>
    <w:p w:rsidR="00747E5B" w:rsidRPr="00991002" w:rsidRDefault="00747E5B" w:rsidP="00747E5B">
      <w:pPr>
        <w:pStyle w:val="a3"/>
        <w:ind w:left="0"/>
        <w:jc w:val="both"/>
        <w:rPr>
          <w:sz w:val="28"/>
          <w:szCs w:val="28"/>
        </w:rPr>
      </w:pPr>
    </w:p>
    <w:p w:rsidR="00747E5B" w:rsidRDefault="00747E5B" w:rsidP="00747E5B">
      <w:pPr>
        <w:rPr>
          <w:sz w:val="28"/>
          <w:szCs w:val="28"/>
        </w:rPr>
      </w:pPr>
      <w:r>
        <w:rPr>
          <w:sz w:val="28"/>
          <w:szCs w:val="28"/>
        </w:rPr>
        <w:t>Председатель,</w:t>
      </w:r>
    </w:p>
    <w:p w:rsidR="00747E5B" w:rsidRDefault="00747E5B" w:rsidP="00747E5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сеоьского</w:t>
      </w:r>
      <w:proofErr w:type="spellEnd"/>
      <w:r>
        <w:rPr>
          <w:sz w:val="28"/>
          <w:szCs w:val="28"/>
        </w:rPr>
        <w:t xml:space="preserve"> поселения                                А.М. Мищенко</w:t>
      </w:r>
    </w:p>
    <w:p w:rsidR="00747E5B" w:rsidRDefault="00747E5B" w:rsidP="00747E5B">
      <w:pPr>
        <w:rPr>
          <w:sz w:val="28"/>
          <w:szCs w:val="28"/>
        </w:rPr>
      </w:pPr>
    </w:p>
    <w:p w:rsidR="00747E5B" w:rsidRDefault="00747E5B" w:rsidP="00747E5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Е.В. </w:t>
      </w:r>
      <w:proofErr w:type="spellStart"/>
      <w:r>
        <w:rPr>
          <w:sz w:val="28"/>
          <w:szCs w:val="28"/>
        </w:rPr>
        <w:t>Хеглунд</w:t>
      </w:r>
      <w:proofErr w:type="spellEnd"/>
    </w:p>
    <w:p w:rsidR="00910219" w:rsidRDefault="00910219">
      <w:bookmarkStart w:id="0" w:name="_GoBack"/>
      <w:bookmarkEnd w:id="0"/>
    </w:p>
    <w:sectPr w:rsidR="00910219" w:rsidSect="009910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C5A"/>
    <w:multiLevelType w:val="hybridMultilevel"/>
    <w:tmpl w:val="BEBA5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5"/>
    <w:rsid w:val="00747E5B"/>
    <w:rsid w:val="00910219"/>
    <w:rsid w:val="00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47E5B"/>
    <w:pPr>
      <w:spacing w:line="276" w:lineRule="exact"/>
      <w:ind w:firstLine="173"/>
      <w:jc w:val="both"/>
    </w:pPr>
  </w:style>
  <w:style w:type="paragraph" w:customStyle="1" w:styleId="Style5">
    <w:name w:val="Style5"/>
    <w:basedOn w:val="a"/>
    <w:uiPriority w:val="99"/>
    <w:rsid w:val="00747E5B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747E5B"/>
  </w:style>
  <w:style w:type="paragraph" w:customStyle="1" w:styleId="Style17">
    <w:name w:val="Style17"/>
    <w:basedOn w:val="a"/>
    <w:uiPriority w:val="99"/>
    <w:rsid w:val="00747E5B"/>
    <w:pPr>
      <w:spacing w:line="322" w:lineRule="exact"/>
      <w:ind w:hanging="350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747E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747E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747E5B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747E5B"/>
    <w:pPr>
      <w:jc w:val="right"/>
    </w:pPr>
  </w:style>
  <w:style w:type="character" w:customStyle="1" w:styleId="FontStyle13">
    <w:name w:val="Font Style13"/>
    <w:basedOn w:val="a0"/>
    <w:uiPriority w:val="99"/>
    <w:rsid w:val="00747E5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4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47E5B"/>
    <w:pPr>
      <w:spacing w:line="276" w:lineRule="exact"/>
      <w:ind w:firstLine="173"/>
      <w:jc w:val="both"/>
    </w:pPr>
  </w:style>
  <w:style w:type="paragraph" w:customStyle="1" w:styleId="Style5">
    <w:name w:val="Style5"/>
    <w:basedOn w:val="a"/>
    <w:uiPriority w:val="99"/>
    <w:rsid w:val="00747E5B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747E5B"/>
  </w:style>
  <w:style w:type="paragraph" w:customStyle="1" w:styleId="Style17">
    <w:name w:val="Style17"/>
    <w:basedOn w:val="a"/>
    <w:uiPriority w:val="99"/>
    <w:rsid w:val="00747E5B"/>
    <w:pPr>
      <w:spacing w:line="322" w:lineRule="exact"/>
      <w:ind w:hanging="350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747E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747E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747E5B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747E5B"/>
    <w:pPr>
      <w:jc w:val="right"/>
    </w:pPr>
  </w:style>
  <w:style w:type="character" w:customStyle="1" w:styleId="FontStyle13">
    <w:name w:val="Font Style13"/>
    <w:basedOn w:val="a0"/>
    <w:uiPriority w:val="99"/>
    <w:rsid w:val="00747E5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4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2014-06-10T05:56:00Z</dcterms:created>
  <dcterms:modified xsi:type="dcterms:W3CDTF">2014-06-10T05:56:00Z</dcterms:modified>
</cp:coreProperties>
</file>